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D" w:rsidRDefault="00FE63ED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FE63ED" w:rsidRDefault="00025FF8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Horror kredytobiorców. Jak rosną raty i jak z tym żyć?  </w:t>
      </w:r>
    </w:p>
    <w:p w:rsidR="00FE63ED" w:rsidRDefault="00FE63ED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5FF8" w:rsidRDefault="00A23C34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stóp procentowych powoduje, że spłacanie bieżących rat kredytu staje się coraz większym obciążeniem. Raty urosły już czasem dwukrotnie - a to może nie być koniec.</w:t>
      </w:r>
      <w:r w:rsidR="00FE63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25FF8" w:rsidRPr="00B913BF" w:rsidRDefault="00A23C34" w:rsidP="00025FF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Obecnie to już dziesiąta podwyżka </w:t>
      </w:r>
      <w:r w:rsid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stóp </w:t>
      </w: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trwającym od października 2021 roku cyklu. </w:t>
      </w:r>
      <w:r w:rsid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o odpowiedź na rosnącą inflację, jednak w chwili obecnej nie widać pop</w:t>
      </w:r>
      <w:r w:rsidR="0007633D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rawy sytuacji. Wręcz przeciwnie – inflacja sięga najwyższych historycznych wartości, a złoty szoru</w:t>
      </w:r>
      <w:r w:rsid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je po dnie. K</w:t>
      </w: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redytobiorcy z przerażeniem patrzą w przyszłość, bo raty ich kredytów rosną w zastraszającym tempie.</w:t>
      </w:r>
      <w:r w:rsidR="00025FF8" w:rsidRPr="00025F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74161" w:rsidRDefault="00474161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Załóżmy, że wzięliśmy kredyt hipoteczny w </w:t>
      </w:r>
      <w:r w:rsidR="0007633D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wysokości 360 tys. zł na 30 lat. </w:t>
      </w:r>
    </w:p>
    <w:p w:rsidR="00435E6D" w:rsidRPr="00B913BF" w:rsidRDefault="00435E6D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potrzeby tego przykładu ustalmy, że mamy raty malejące </w:t>
      </w:r>
      <w:r w:rsidR="007010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 </w:t>
      </w:r>
      <w:r w:rsidR="007010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stałą ratą kapitałową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malejącymi odsetkami.</w:t>
      </w:r>
    </w:p>
    <w:p w:rsidR="009F043D" w:rsidRPr="00B913BF" w:rsidRDefault="0070658F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- Jeżeli ten kredyt jest</w:t>
      </w:r>
      <w:r w:rsidR="00FE63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B23E3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oprocentowany </w:t>
      </w:r>
      <w:r w:rsidR="00FE63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</w:t>
      </w: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2 proc., </w:t>
      </w:r>
      <w:r w:rsidR="001543D5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FC6E38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oznacza, że </w:t>
      </w: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tyle wynosi rocznie koszt obsługi tego kredytu. </w:t>
      </w:r>
      <w:r w:rsidR="00FC6E38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Płacimy stałą ratę kapitałową,</w:t>
      </w:r>
      <w:r w:rsidR="007B23E3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543D5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czyli </w:t>
      </w:r>
      <w:r w:rsidR="00FE63ED">
        <w:rPr>
          <w:rFonts w:ascii="Times New Roman" w:eastAsia="Times New Roman" w:hAnsi="Times New Roman" w:cs="Times New Roman"/>
          <w:sz w:val="28"/>
          <w:szCs w:val="28"/>
          <w:lang w:eastAsia="pl-PL"/>
        </w:rPr>
        <w:t>12 tys. zł rocznie (</w:t>
      </w:r>
      <w:r w:rsidR="007B23E3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tys. </w:t>
      </w:r>
      <w:r w:rsidR="00025FF8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zł miesięcznie</w:t>
      </w:r>
      <w:r w:rsidR="00FE63ED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7B23E3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Do tego dochodzi koszt </w:t>
      </w:r>
      <w:r w:rsidR="00025FF8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kredytu, </w:t>
      </w:r>
      <w:r w:rsidR="00787E00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w tym przypadku wynosi 7200 zł rocznie (</w:t>
      </w:r>
      <w:r w:rsidR="007B23E3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2 proc.</w:t>
      </w:r>
      <w:r w:rsidR="00787E00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360 tys. zł), czyli </w:t>
      </w:r>
      <w:r w:rsidR="00FC6E38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miesięcznie koszt odsetek to </w:t>
      </w:r>
      <w:r w:rsidR="00787E00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600 zł</w:t>
      </w:r>
      <w:r w:rsidR="00FC6E38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. Łącz</w:t>
      </w:r>
      <w:r w:rsidR="009F043D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płacimy miesięcznie 1600 zł – wylicza </w:t>
      </w:r>
      <w:r w:rsidR="001543D5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Eryk Skłodowski, ekspert i doradca </w:t>
      </w:r>
      <w:r w:rsidR="00CC694F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biznesowy </w:t>
      </w:r>
      <w:r w:rsidR="001543D5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7010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białostockiej </w:t>
      </w:r>
      <w:r w:rsidR="001543D5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kancelarii podatkowej „Skłodowscy”. </w:t>
      </w:r>
    </w:p>
    <w:p w:rsidR="00F804C4" w:rsidRPr="00B913BF" w:rsidRDefault="009F043D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co się dzieje z naszym kredytem, w sytuacji sukcesywnie rosnących stóp procentowych? Rośnie jego oprocentowanie, które obecnie waha się w okolicach 8 proc. </w:t>
      </w:r>
      <w:r w:rsidR="00F804C4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Jak to wpływa na wysokość raty?</w:t>
      </w:r>
    </w:p>
    <w:p w:rsidR="00E9588D" w:rsidRPr="00B913BF" w:rsidRDefault="00F804C4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- Rata kapitałowa się nie zmienia – to jest nadal 1 tys. miesięcznie. Natomiast rata odsetkowa rośnie czterokrotnie! Z 2 do 8 proc. – czyli do 2400 zł</w:t>
      </w:r>
      <w:r w:rsidR="007010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miesięcznie. </w:t>
      </w: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Co oznacza, że w sumie zamiast 1600 zł będziemy płacić 3400 zł miesięcznie</w:t>
      </w:r>
      <w:r w:rsidR="00E9588D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czyli ponad dwa razy więcej </w:t>
      </w:r>
      <w:r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>– mówi Eryk Skłodowski.</w:t>
      </w:r>
    </w:p>
    <w:p w:rsidR="009F043D" w:rsidRPr="00B913BF" w:rsidRDefault="00025FF8" w:rsidP="00A23C34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Załó</w:t>
      </w:r>
      <w:r w:rsidR="00FE63ED">
        <w:rPr>
          <w:rFonts w:ascii="Times New Roman" w:eastAsia="Times New Roman" w:hAnsi="Times New Roman" w:cs="Times New Roman"/>
          <w:sz w:val="28"/>
          <w:szCs w:val="28"/>
          <w:lang w:eastAsia="pl-PL"/>
        </w:rPr>
        <w:t>żmy dalej, że</w:t>
      </w:r>
      <w:r w:rsidR="00F52276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588D" w:rsidRPr="00B913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WIBOR, czyli </w:t>
      </w:r>
      <w:r w:rsidR="00F52276" w:rsidRPr="00B91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wysokość oprocentowania pożyczek na polskim rynku międzybankowym sięgnie 12 proc.  </w:t>
      </w:r>
    </w:p>
    <w:p w:rsidR="00F52276" w:rsidRPr="00B913BF" w:rsidRDefault="00F52276" w:rsidP="00A23C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13BF">
        <w:rPr>
          <w:rFonts w:ascii="Times New Roman" w:hAnsi="Times New Roman" w:cs="Times New Roman"/>
          <w:sz w:val="28"/>
          <w:szCs w:val="28"/>
          <w:shd w:val="clear" w:color="auto" w:fill="FFFFFF"/>
        </w:rPr>
        <w:t>- To bardzo prawdopodobny scenariusz, bo WIBOR powinien „nadążać” za inflacją</w:t>
      </w:r>
      <w:r w:rsidR="00CC694F" w:rsidRPr="00B91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 nawet ją wyprzedzać. </w:t>
      </w:r>
      <w:r w:rsidR="00CC694F" w:rsidRPr="00B913BF">
        <w:rPr>
          <w:rFonts w:ascii="Times New Roman" w:hAnsi="Times New Roman" w:cs="Times New Roman"/>
          <w:sz w:val="28"/>
          <w:szCs w:val="28"/>
        </w:rPr>
        <w:t xml:space="preserve">Kiedy inflacja zaczyna rosnąć, Rada Polityki Pieniężnej musi podnieść stopy procentowe, aby zapobiec jeszcze większemu wzrostowi cen – wyjaśnia Eryk Skłodowski. – Przy 12 proc. koszcie kredytu nasza comiesięczna rata od tego samego kredytu w wysokości 360 tys. zł wzrośnie do…4600 zł (z czego odsetki to 3600 zł). </w:t>
      </w:r>
    </w:p>
    <w:p w:rsidR="00CC694F" w:rsidRPr="00B913BF" w:rsidRDefault="00CC694F" w:rsidP="00A23C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13BF">
        <w:rPr>
          <w:rFonts w:ascii="Times New Roman" w:hAnsi="Times New Roman" w:cs="Times New Roman"/>
          <w:sz w:val="28"/>
          <w:szCs w:val="28"/>
        </w:rPr>
        <w:t xml:space="preserve">Co w tej sytuacji może zrobić kredytobiorca? </w:t>
      </w:r>
    </w:p>
    <w:p w:rsidR="00CC694F" w:rsidRPr="00B913BF" w:rsidRDefault="00CC694F" w:rsidP="00A23C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913BF">
        <w:rPr>
          <w:rFonts w:ascii="Times New Roman" w:hAnsi="Times New Roman" w:cs="Times New Roman"/>
          <w:sz w:val="28"/>
          <w:szCs w:val="28"/>
        </w:rPr>
        <w:t>- Po pierwsze musimy się zastanowić, jak długo możemy taką spłatę wytrzymać, bo to nie jest tak, że te raty odsetkowe zaraz spadną</w:t>
      </w:r>
      <w:r w:rsidR="001B609A" w:rsidRPr="00B913BF">
        <w:rPr>
          <w:rFonts w:ascii="Times New Roman" w:hAnsi="Times New Roman" w:cs="Times New Roman"/>
          <w:sz w:val="28"/>
          <w:szCs w:val="28"/>
        </w:rPr>
        <w:t xml:space="preserve"> – radzi Eryk Skłodowski. - </w:t>
      </w:r>
      <w:r w:rsidRPr="00B913BF">
        <w:rPr>
          <w:rFonts w:ascii="Times New Roman" w:hAnsi="Times New Roman" w:cs="Times New Roman"/>
          <w:sz w:val="28"/>
          <w:szCs w:val="28"/>
        </w:rPr>
        <w:t xml:space="preserve"> Wysoka inflacja będzie się utrzymywać </w:t>
      </w:r>
      <w:r w:rsidR="00331416" w:rsidRPr="00B913BF">
        <w:rPr>
          <w:rFonts w:ascii="Times New Roman" w:hAnsi="Times New Roman" w:cs="Times New Roman"/>
          <w:sz w:val="28"/>
          <w:szCs w:val="28"/>
        </w:rPr>
        <w:t>jeszcze przez co najmniej dwa lata, a wraz z nią wysoki WIBOR</w:t>
      </w:r>
      <w:r w:rsidR="001B609A" w:rsidRPr="00B913BF">
        <w:rPr>
          <w:rFonts w:ascii="Times New Roman" w:hAnsi="Times New Roman" w:cs="Times New Roman"/>
          <w:sz w:val="28"/>
          <w:szCs w:val="28"/>
        </w:rPr>
        <w:t xml:space="preserve">. </w:t>
      </w:r>
      <w:r w:rsidR="007D73DA" w:rsidRPr="00B913BF">
        <w:rPr>
          <w:rFonts w:ascii="Times New Roman" w:hAnsi="Times New Roman" w:cs="Times New Roman"/>
          <w:sz w:val="28"/>
          <w:szCs w:val="28"/>
        </w:rPr>
        <w:t xml:space="preserve">Już teraz trzeba zdać sobie sprawę, czy przez dwa lata będziemy w stanie płacić odsetki większe od pierwotnych o </w:t>
      </w:r>
      <w:r w:rsidR="00435E6D">
        <w:rPr>
          <w:rFonts w:ascii="Times New Roman" w:hAnsi="Times New Roman" w:cs="Times New Roman"/>
          <w:sz w:val="28"/>
          <w:szCs w:val="28"/>
        </w:rPr>
        <w:t xml:space="preserve">te przykładowe </w:t>
      </w:r>
      <w:r w:rsidR="007D73DA" w:rsidRPr="00B913BF">
        <w:rPr>
          <w:rFonts w:ascii="Times New Roman" w:hAnsi="Times New Roman" w:cs="Times New Roman"/>
          <w:sz w:val="28"/>
          <w:szCs w:val="28"/>
        </w:rPr>
        <w:t xml:space="preserve">3 tys. zł. Warto poszukać źródeł dodatkowego dochodu, a także rozważyć </w:t>
      </w:r>
      <w:r w:rsidR="007D73DA" w:rsidRPr="00B913BF">
        <w:rPr>
          <w:rFonts w:ascii="Times New Roman" w:hAnsi="Times New Roman" w:cs="Times New Roman"/>
          <w:sz w:val="28"/>
          <w:szCs w:val="28"/>
        </w:rPr>
        <w:lastRenderedPageBreak/>
        <w:t xml:space="preserve">ewentualną sprzedaż mieszkania, bo wobec powszechnych problemów ze spłata kredytu, ceny mieszkań mogą zacząć spadać. Dlatego </w:t>
      </w:r>
      <w:r w:rsidR="001B609A" w:rsidRPr="00B913BF">
        <w:rPr>
          <w:rFonts w:ascii="Times New Roman" w:hAnsi="Times New Roman" w:cs="Times New Roman"/>
          <w:sz w:val="28"/>
          <w:szCs w:val="28"/>
        </w:rPr>
        <w:t xml:space="preserve">nie zwlekajmy z </w:t>
      </w:r>
      <w:r w:rsidR="007D73DA" w:rsidRPr="00B913BF">
        <w:rPr>
          <w:rFonts w:ascii="Times New Roman" w:hAnsi="Times New Roman" w:cs="Times New Roman"/>
          <w:sz w:val="28"/>
          <w:szCs w:val="28"/>
        </w:rPr>
        <w:t>dokładn</w:t>
      </w:r>
      <w:r w:rsidR="001B609A" w:rsidRPr="00B913BF">
        <w:rPr>
          <w:rFonts w:ascii="Times New Roman" w:hAnsi="Times New Roman" w:cs="Times New Roman"/>
          <w:sz w:val="28"/>
          <w:szCs w:val="28"/>
        </w:rPr>
        <w:t>ą</w:t>
      </w:r>
      <w:r w:rsidR="007D73DA" w:rsidRPr="00B913BF">
        <w:rPr>
          <w:rFonts w:ascii="Times New Roman" w:hAnsi="Times New Roman" w:cs="Times New Roman"/>
          <w:sz w:val="28"/>
          <w:szCs w:val="28"/>
        </w:rPr>
        <w:t xml:space="preserve"> analiz</w:t>
      </w:r>
      <w:r w:rsidR="001B609A" w:rsidRPr="00B913BF">
        <w:rPr>
          <w:rFonts w:ascii="Times New Roman" w:hAnsi="Times New Roman" w:cs="Times New Roman"/>
          <w:sz w:val="28"/>
          <w:szCs w:val="28"/>
        </w:rPr>
        <w:t xml:space="preserve">ą </w:t>
      </w:r>
      <w:r w:rsidR="007D73DA" w:rsidRPr="00B913BF">
        <w:rPr>
          <w:rFonts w:ascii="Times New Roman" w:hAnsi="Times New Roman" w:cs="Times New Roman"/>
          <w:sz w:val="28"/>
          <w:szCs w:val="28"/>
        </w:rPr>
        <w:t>swoj</w:t>
      </w:r>
      <w:r w:rsidR="001B609A" w:rsidRPr="00B913BF">
        <w:rPr>
          <w:rFonts w:ascii="Times New Roman" w:hAnsi="Times New Roman" w:cs="Times New Roman"/>
          <w:sz w:val="28"/>
          <w:szCs w:val="28"/>
        </w:rPr>
        <w:t>ej sytuacji</w:t>
      </w:r>
      <w:r w:rsidR="007D73DA" w:rsidRPr="00B913BF">
        <w:rPr>
          <w:rFonts w:ascii="Times New Roman" w:hAnsi="Times New Roman" w:cs="Times New Roman"/>
          <w:sz w:val="28"/>
          <w:szCs w:val="28"/>
        </w:rPr>
        <w:t xml:space="preserve"> </w:t>
      </w:r>
      <w:r w:rsidR="001B609A" w:rsidRPr="00B913BF">
        <w:rPr>
          <w:rFonts w:ascii="Times New Roman" w:hAnsi="Times New Roman" w:cs="Times New Roman"/>
          <w:sz w:val="28"/>
          <w:szCs w:val="28"/>
        </w:rPr>
        <w:t xml:space="preserve">i zastanówmy </w:t>
      </w:r>
      <w:r w:rsidR="00025FF8" w:rsidRPr="00B913BF">
        <w:rPr>
          <w:rFonts w:ascii="Times New Roman" w:hAnsi="Times New Roman" w:cs="Times New Roman"/>
          <w:sz w:val="28"/>
          <w:szCs w:val="28"/>
        </w:rPr>
        <w:t>się, co</w:t>
      </w:r>
      <w:r w:rsidR="001B609A" w:rsidRPr="00B913BF">
        <w:rPr>
          <w:rFonts w:ascii="Times New Roman" w:hAnsi="Times New Roman" w:cs="Times New Roman"/>
          <w:sz w:val="28"/>
          <w:szCs w:val="28"/>
        </w:rPr>
        <w:t xml:space="preserve"> możemy zrobić wobec perspektywy płacenia </w:t>
      </w:r>
      <w:r w:rsidR="007D73DA" w:rsidRPr="00B913BF">
        <w:rPr>
          <w:rFonts w:ascii="Times New Roman" w:hAnsi="Times New Roman" w:cs="Times New Roman"/>
          <w:sz w:val="28"/>
          <w:szCs w:val="28"/>
        </w:rPr>
        <w:t xml:space="preserve">przez dwa lata </w:t>
      </w:r>
      <w:r w:rsidR="001B609A" w:rsidRPr="00B913BF">
        <w:rPr>
          <w:rFonts w:ascii="Times New Roman" w:hAnsi="Times New Roman" w:cs="Times New Roman"/>
          <w:sz w:val="28"/>
          <w:szCs w:val="28"/>
        </w:rPr>
        <w:t xml:space="preserve">tak horrendalnych odsetek od </w:t>
      </w:r>
      <w:r w:rsidR="007D73DA" w:rsidRPr="00B913BF">
        <w:rPr>
          <w:rFonts w:ascii="Times New Roman" w:hAnsi="Times New Roman" w:cs="Times New Roman"/>
          <w:sz w:val="28"/>
          <w:szCs w:val="28"/>
        </w:rPr>
        <w:t xml:space="preserve">kredytu.  </w:t>
      </w:r>
      <w:r w:rsidR="00435E6D">
        <w:rPr>
          <w:rFonts w:ascii="Times New Roman" w:hAnsi="Times New Roman" w:cs="Times New Roman"/>
          <w:sz w:val="28"/>
          <w:szCs w:val="28"/>
        </w:rPr>
        <w:t>Pamiętajcie Państwo, że dodatkowy kredyt może was tylko pogrążyć, więc na pewno nie jest on rozwiązaniem.</w:t>
      </w:r>
    </w:p>
    <w:p w:rsidR="00B913BF" w:rsidRPr="0070109D" w:rsidRDefault="00B913BF" w:rsidP="00A23C3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3BF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Od sierpnia </w:t>
      </w:r>
      <w:r w:rsidRPr="00B913B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osoby, które </w:t>
      </w:r>
      <w:r w:rsidRPr="00FE63E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spłacają</w:t>
      </w:r>
      <w:r w:rsidRPr="00FE63ED">
        <w:rPr>
          <w:rStyle w:val="Pogrubienie"/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E63ED">
        <w:rPr>
          <w:rStyle w:val="Pogrubienie"/>
          <w:rFonts w:ascii="Times New Roman" w:hAnsi="Times New Roman" w:cs="Times New Roman"/>
          <w:b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kredyt hipoteczny</w:t>
      </w:r>
      <w:r w:rsidRPr="00FE63E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w polskiej walucie</w:t>
      </w:r>
      <w:r w:rsidRPr="00B913BF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 zaciągnięty na </w:t>
      </w:r>
      <w:r w:rsidRPr="0070109D">
        <w:rPr>
          <w:rFonts w:ascii="Times New Roman" w:hAnsi="Times New Roman" w:cs="Times New Roman"/>
          <w:sz w:val="28"/>
          <w:szCs w:val="28"/>
          <w:shd w:val="clear" w:color="auto" w:fill="FFFFFF"/>
        </w:rPr>
        <w:t>własne potrzeby mieszkaniowe mogą też skorzystać z wakacji kredytowych.</w:t>
      </w:r>
      <w:r w:rsidR="00435E6D" w:rsidRPr="00701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dobre rozwiązanie. </w:t>
      </w:r>
      <w:r w:rsidRPr="0070109D">
        <w:rPr>
          <w:rFonts w:ascii="Times New Roman" w:hAnsi="Times New Roman" w:cs="Times New Roman"/>
          <w:sz w:val="28"/>
          <w:szCs w:val="28"/>
          <w:shd w:val="clear" w:color="auto" w:fill="FFFFFF"/>
        </w:rPr>
        <w:t>Trzeba jednak pamiętać, że wakacje kredytowe obejmują tylko ten rok i następny. A co później?  Już teraz powinniśmy się nad tym zastanowić, bo w przyszłości miliony ludzi mogą mieć problemy ze spłatą hipoteki. </w:t>
      </w:r>
    </w:p>
    <w:sectPr w:rsidR="00B913BF" w:rsidRPr="0070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5B" w:rsidRDefault="00DE5E5B" w:rsidP="00E9588D">
      <w:r>
        <w:separator/>
      </w:r>
    </w:p>
  </w:endnote>
  <w:endnote w:type="continuationSeparator" w:id="0">
    <w:p w:rsidR="00DE5E5B" w:rsidRDefault="00DE5E5B" w:rsidP="00E9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5B" w:rsidRDefault="00DE5E5B" w:rsidP="00E9588D">
      <w:r>
        <w:separator/>
      </w:r>
    </w:p>
  </w:footnote>
  <w:footnote w:type="continuationSeparator" w:id="0">
    <w:p w:rsidR="00DE5E5B" w:rsidRDefault="00DE5E5B" w:rsidP="00E9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34"/>
    <w:rsid w:val="00025FF8"/>
    <w:rsid w:val="0007633D"/>
    <w:rsid w:val="001543D5"/>
    <w:rsid w:val="001B609A"/>
    <w:rsid w:val="002B3242"/>
    <w:rsid w:val="00300815"/>
    <w:rsid w:val="00331416"/>
    <w:rsid w:val="00435E6D"/>
    <w:rsid w:val="00474161"/>
    <w:rsid w:val="005122CA"/>
    <w:rsid w:val="00617BFD"/>
    <w:rsid w:val="006A2C9A"/>
    <w:rsid w:val="0070109D"/>
    <w:rsid w:val="0070658F"/>
    <w:rsid w:val="00787E00"/>
    <w:rsid w:val="007B23E3"/>
    <w:rsid w:val="007D73DA"/>
    <w:rsid w:val="009E005A"/>
    <w:rsid w:val="009F043D"/>
    <w:rsid w:val="00A23C34"/>
    <w:rsid w:val="00B913BF"/>
    <w:rsid w:val="00CC694F"/>
    <w:rsid w:val="00DE5E5B"/>
    <w:rsid w:val="00E9588D"/>
    <w:rsid w:val="00F52276"/>
    <w:rsid w:val="00F804C4"/>
    <w:rsid w:val="00FC6E3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8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8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1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8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8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91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66E3-10DB-4A13-969C-935EE2E2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2022-08-09T08:04:00Z</dcterms:created>
  <dcterms:modified xsi:type="dcterms:W3CDTF">2022-08-09T08:04:00Z</dcterms:modified>
</cp:coreProperties>
</file>